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440"/>
        <w:gridCol w:w="1440"/>
        <w:gridCol w:w="3240"/>
      </w:tblGrid>
      <w:tr w:rsidR="005D78FE" w:rsidRPr="00747B6A" w:rsidTr="00AC15BE">
        <w:trPr>
          <w:tblHeader/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5D78FE" w:rsidRPr="00747B6A" w:rsidRDefault="005D78FE" w:rsidP="00AC15B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ক্র: নং</w:t>
            </w:r>
          </w:p>
        </w:tc>
        <w:tc>
          <w:tcPr>
            <w:tcW w:w="306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5D78FE" w:rsidRPr="00747B6A" w:rsidRDefault="005D78FE" w:rsidP="00AC15B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কার্যালয়ের নাম</w:t>
            </w:r>
          </w:p>
        </w:tc>
        <w:tc>
          <w:tcPr>
            <w:tcW w:w="144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5D78FE" w:rsidRPr="00747B6A" w:rsidRDefault="005D78FE" w:rsidP="00AC15B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  <w:t>ফোন</w:t>
            </w:r>
            <w:proofErr w:type="spellEnd"/>
            <w:r w:rsidRPr="00747B6A"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44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5D78FE" w:rsidRPr="00747B6A" w:rsidRDefault="005D78FE" w:rsidP="00AC15B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  <w:t>কর্পোরেট</w:t>
            </w:r>
            <w:proofErr w:type="spellEnd"/>
            <w:r w:rsidRPr="00747B6A"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324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5D78FE" w:rsidRPr="00747B6A" w:rsidRDefault="005D78FE" w:rsidP="00AC15B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  <w:t>ই-</w:t>
            </w:r>
            <w:proofErr w:type="spellStart"/>
            <w:r w:rsidRPr="00747B6A"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  <w:t>মেইল</w:t>
            </w:r>
            <w:proofErr w:type="spellEnd"/>
          </w:p>
        </w:tc>
      </w:tr>
      <w:tr w:rsidR="005D78FE" w:rsidRPr="00747B6A" w:rsidTr="00AC15BE">
        <w:trPr>
          <w:trHeight w:val="349"/>
          <w:jc w:val="center"/>
        </w:trPr>
        <w:tc>
          <w:tcPr>
            <w:tcW w:w="5220" w:type="dxa"/>
            <w:gridSpan w:val="3"/>
            <w:shd w:val="clear" w:color="auto" w:fill="D3DFEE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ঢাকা বিভাগ:</w:t>
            </w:r>
          </w:p>
        </w:tc>
        <w:tc>
          <w:tcPr>
            <w:tcW w:w="1440" w:type="dxa"/>
            <w:shd w:val="clear" w:color="auto" w:fill="D3DFEE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240" w:type="dxa"/>
            <w:shd w:val="clear" w:color="auto" w:fill="D3DFEE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</w:pP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কার্যালয়-১, 149/4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দক্ষিন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যাত্রাবাড়ী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ঢাকা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>।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IN"/>
              </w:rPr>
              <w:t>৪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৭৪৪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IN"/>
              </w:rPr>
              <w:t>০৯৮৭</w:t>
            </w:r>
          </w:p>
        </w:tc>
        <w:tc>
          <w:tcPr>
            <w:tcW w:w="1440" w:type="dxa"/>
            <w:tcBorders>
              <w:left w:val="nil"/>
            </w:tcBorders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IN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01708414472</w:t>
            </w:r>
          </w:p>
        </w:tc>
        <w:tc>
          <w:tcPr>
            <w:tcW w:w="3240" w:type="dxa"/>
            <w:tcBorders>
              <w:left w:val="nil"/>
            </w:tcBorders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IN"/>
              </w:rPr>
            </w:pPr>
            <w:hyperlink r:id="rId5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ucdo1.dhaka@dss.gov.bd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কার্যালয়-২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16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শহীদ সাংবাদিক সেলিনা পারভীন সড়ক, 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 (৪র্থ তলা),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মগবাজার,  ঢাকা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৯৩৫২৩৭১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01708414473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ucdo2.dhaka@dss.gov.bd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কার্যালয়-৩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১৮/২/এ,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আরমানিটোলা,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 বাবু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বাজার,  ঢাকা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৭৩৪১৬৮৪</w:t>
            </w:r>
          </w:p>
        </w:tc>
        <w:tc>
          <w:tcPr>
            <w:tcW w:w="1440" w:type="dxa"/>
            <w:tcBorders>
              <w:left w:val="nil"/>
            </w:tcBorders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01708414474</w:t>
            </w:r>
          </w:p>
        </w:tc>
        <w:tc>
          <w:tcPr>
            <w:tcW w:w="3240" w:type="dxa"/>
            <w:tcBorders>
              <w:left w:val="nil"/>
            </w:tcBorders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ucdo3.dhaka@dss.gov.bd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কার্যালয়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- ৪, ১৭২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উত্তর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বাসাবো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মুক্তিযোদ্ধা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কমপ্লেক্স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ভবন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(২য়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তালা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বাসাবো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সবুজবাগ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ঢাকা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। 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৭২১৬০৯২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01708414475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8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ucdo4.dhaka@dss.gov.bd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কার্যালয়-৫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(আজিমপুর শিশু পরিবার)  আজিমপুর, ঢাকা।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৯৬৬৪৫৬৫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01708414476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9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ucdo5.dhaka@dss.gov.bd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কার্যালয়-৬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৩/২০ হুমায়ুন রোড,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মোহাম্মদপুর, ঢাকা।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44822165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01708414477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0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ucdo6.dhaka@dss.gov.bd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কার্যালয়-৭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b/>
                <w:color w:val="FF0000"/>
                <w:sz w:val="24"/>
                <w:szCs w:val="24"/>
                <w:cs/>
                <w:lang w:bidi="bn-BD"/>
              </w:rPr>
              <w:t>359</w:t>
            </w: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, তেজগাঁও</w:t>
            </w:r>
            <w:r w:rsidRPr="00747B6A">
              <w:rPr>
                <w:rFonts w:ascii="NikoshBAN" w:eastAsia="Nikosh" w:hAnsi="NikoshBAN" w:cs="NikoshBAN" w:hint="cs"/>
                <w:b/>
                <w:color w:val="FF0000"/>
                <w:sz w:val="24"/>
                <w:szCs w:val="24"/>
                <w:cs/>
                <w:lang w:bidi="bn-BD"/>
              </w:rPr>
              <w:t xml:space="preserve"> শিল্প এলাকা</w:t>
            </w: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, ঢাকা।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b/>
                <w:color w:val="FF0000"/>
                <w:sz w:val="24"/>
                <w:szCs w:val="24"/>
                <w:cs/>
                <w:lang w:bidi="bn-BD"/>
              </w:rPr>
              <w:t>58152710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01708414478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hyperlink r:id="rId11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ucdo7.dhaka@dss.gov.bd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কার্যালয়-৮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প্রাতিষ্ঠানিক প্লট নং ৪১, রোড-৬, ব্লক সি, সেকশন-১৩, মিরপুর, ঢাকা।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৮০৩৩৪০৮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01708414479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2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ucdo8.dhaka@dss.gov.bd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br/>
              <w:t>১১/১ আজমেরী ভবন, কলেজ রোড, গলাচিপার মোড়, নারায়ণগঞ্জ।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৭৬৩০৬৭৬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01708414490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3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ucdo.narayanganj@dss.gov.bd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আকুর টাকুর পাড়া, টাংগাইল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০৯২১-৬১৯৬১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01708414496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4" w:history="1">
              <w:r w:rsidRPr="00747B6A">
                <w:rPr>
                  <w:rStyle w:val="Hyperlink"/>
                  <w:rFonts w:ascii="inherit" w:hAnsi="inherit"/>
                  <w:color w:val="FF0000"/>
                  <w:sz w:val="21"/>
                  <w:szCs w:val="21"/>
                </w:rPr>
                <w:t>ucdo.tangail@dss.gov.bd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১৭৪/ আর কে মিশন রোড, ময়মনসিংহ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০৯১-৬৬৯২৪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01708414489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5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ucdo.mymensingh@dss.gov.bd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দেওয়ানপাড়া, জামালপুর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৩৯৮১-৬৩৪৫৭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01708414484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6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ucdo.jamalpur@dss.gov.bd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কার্যালয়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(৩য়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তলা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)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জেলা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কমপ্লেক্স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টেপাখোলা,লেকপাড়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ফরিদপুর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>।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০৬৩১-৬৩২৬৯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01708414480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7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ucdo.faridpur@dss.gov.bd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br/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জেলা প্রশাসকের কার্যালয়,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জয়দেবপুর, গাজীপুর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০২-৪৯২৭৩0৬৮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01708414481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8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ucdo1.gazipur@dss.gov.bd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br/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৪৫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 বেপারী মেনশন, বনমালা রোড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টংগী, গাজীপুর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৯৮১৬৮২৫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19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ucdo2.gazipur@dss.gov.bd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মাধবপুর, শেরপুর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০৯৩১-৬২১৪৪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01708414495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0" w:history="1">
              <w:r w:rsidRPr="00747B6A">
                <w:rPr>
                  <w:rStyle w:val="Hyperlink"/>
                  <w:rFonts w:ascii="inherit" w:hAnsi="inherit"/>
                  <w:color w:val="FF0000"/>
                  <w:sz w:val="21"/>
                  <w:szCs w:val="21"/>
                </w:rPr>
                <w:t>ucdo.sherpur@dss.gov.bd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lastRenderedPageBreak/>
              <w:t>ধানুকা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শরীয়তপুর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lastRenderedPageBreak/>
              <w:t>০৬০১-৬১৪৮৪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01708414494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1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ucdo.shariatpur@dss.gov.bd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পৌরভবন (তয় তলা)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গোপালগঞ্জ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০২-৬৬৮২২৩৬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01708414483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2" w:history="1">
              <w:r w:rsidRPr="00747B6A">
                <w:rPr>
                  <w:rStyle w:val="Hyperlink"/>
                  <w:rFonts w:ascii="inherit" w:hAnsi="inherit"/>
                  <w:color w:val="FF0000"/>
                  <w:sz w:val="21"/>
                  <w:szCs w:val="21"/>
                </w:rPr>
                <w:t>ucdo.gopalganj@dss.gov.bd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29 পূর্ব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ভেলানগর, নরসিংদী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০২-৯৪৫১৬৮১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3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ucdo.norshingdi@dss.gov.bd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lang w:bidi="bn-BD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২৩ শহিদ স্মরণী ওয়ারলেসগেট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মানিকগঞ্জ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০২-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7710998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01708414487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4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ucdo.manikganj@dss.gov.bd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ভিটিসিল মন্দির, টাওয়ার বিল্ডিং, মুন্সীগঞ্জ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01708414488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5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ucdo.munshiganj@dss.gov.bd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পারলা, ঢাকা বাসষ্ট্যান্ড, নেত্রকোণা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০৯৫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১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-৬২৫৯৮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01708414491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6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ucdo.netrokona@dss.gov.bd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proofErr w:type="gramStart"/>
            <w:r w:rsidRPr="00747B6A">
              <w:rPr>
                <w:rFonts w:ascii="NikoshBAN" w:hAnsi="NikoshBAN" w:cs="NikoshBAN"/>
                <w:color w:val="FF0000"/>
                <w:sz w:val="24"/>
              </w:rPr>
              <w:t>কার্যালয়,নগুয়া</w:t>
            </w:r>
            <w:proofErr w:type="spellEnd"/>
            <w:proofErr w:type="gram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lang w:bidi="bn-BD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কিশোরগঞ্জ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০৯৪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১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-৬২৩৮০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01708414485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7" w:history="1">
              <w:r w:rsidRPr="00747B6A">
                <w:rPr>
                  <w:rStyle w:val="Hyperlink"/>
                  <w:rFonts w:ascii="inherit" w:hAnsi="inherit"/>
                  <w:color w:val="FF0000"/>
                  <w:sz w:val="21"/>
                  <w:szCs w:val="21"/>
                </w:rPr>
                <w:t>ucdo.kishoreganj@dss.gov.bd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নতুন শহর, মাদারীপুর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০৬৬১-৬১৭১৩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01708414486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8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ucdo.madaripur@dss.gov.bd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সজনকান্দা, রাজবাড়ী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০৬৪১-৬৫৮২২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01708414493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29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ucdo.rajbari@dss.gov.bd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3780" w:type="dxa"/>
            <w:gridSpan w:val="2"/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চট্রগ্রাম বিভাগ: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-১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১২৪, মোমিন রোড, চট্টগ্রাম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০৩১-২৮৬৩৬৪৬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01708414460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30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ucdo1.chittagong@dss.gov.bd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color w:val="FF0000"/>
                <w:sz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কার্যালয়-২, </w:t>
            </w:r>
            <w:r w:rsidRPr="00747B6A">
              <w:rPr>
                <w:rFonts w:ascii="NikoshBAN" w:hAnsi="NikoshBAN" w:cs="NikoshBAN"/>
                <w:color w:val="FF0000"/>
                <w:sz w:val="24"/>
              </w:rPr>
              <w:br/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কে.আর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কমপ্লেক্স,বাড়ী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নং-০২, </w:t>
            </w:r>
            <w:r w:rsidRPr="00747B6A">
              <w:rPr>
                <w:rFonts w:ascii="NikoshBAN" w:hAnsi="NikoshBAN" w:cs="NikoshBAN"/>
                <w:color w:val="FF0000"/>
                <w:sz w:val="24"/>
              </w:rPr>
              <w:br/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লেইন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নং-৩,ব্লক-কে (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গেট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নং-০৯),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হালিশহর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হাউজিং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এস্টেট,চট্টগ্রাম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>।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০৩১-৬১১৮৩৪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01708414461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31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ucdo2.chittagong@dss.gov.bd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কার্যালয়-৩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দেবপাহাড়, কলেজ রোড, চট্টগ্রাম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০৩১-২৮৫৪২৯২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32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ucdo3.chittagong@dss.gov.bd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b/>
                <w:color w:val="FF0000"/>
                <w:sz w:val="24"/>
                <w:szCs w:val="24"/>
                <w:cs/>
                <w:lang w:bidi="bn-BD"/>
              </w:rPr>
              <w:t>মেম্বার</w:t>
            </w: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 xml:space="preserve"> পাড়া</w:t>
            </w:r>
            <w:r w:rsidRPr="00747B6A">
              <w:rPr>
                <w:rFonts w:ascii="NikoshBAN" w:eastAsia="Nikosh" w:hAnsi="NikoshBAN" w:cs="NikoshBAN" w:hint="cs"/>
                <w:b/>
                <w:color w:val="FF0000"/>
                <w:sz w:val="24"/>
                <w:szCs w:val="24"/>
                <w:cs/>
                <w:lang w:bidi="bn-BD"/>
              </w:rPr>
              <w:t>,</w:t>
            </w: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 xml:space="preserve"> বান্দরবান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০৩৬১-৬৩৩১৫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01708414456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hyperlink r:id="rId33" w:history="1">
              <w:r w:rsidRPr="00747B6A">
                <w:rPr>
                  <w:rStyle w:val="Hyperlink"/>
                  <w:rFonts w:ascii="inherit" w:hAnsi="inherit"/>
                  <w:color w:val="FF0000"/>
                  <w:sz w:val="21"/>
                  <w:szCs w:val="21"/>
                </w:rPr>
                <w:t>ucdo1.bandarban@dss.gov.bd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লামা, বান্দরবন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০৩৬১-৭১০২০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01708414457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hyperlink r:id="rId34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ucdo2.bandarban@dss.gov.bd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হাসপাতাল রোড, খাগড়াছড়ি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০৩৭১-৬২৫২২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01708414466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35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ucdo1.khagrachari@dss.gov.bd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রামগড়, খাগড়াছড়ি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০৩৭১৪৬১১৫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01708414467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36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ucdo2.khagrachari@dss.gov.bd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রাঙামাটি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০৩৫১-৭১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৩২৮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01708414471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37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ucdo1.rangamati@dss.gov.bd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নতুন বাজার, কাপ্তাই, রাঙামাটি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  <w:t>০৩৫১-৬৩৩৯৫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01708414471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38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ucdo2.rangamati@dss.gov.bd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নিউ সার্কিট হাউজ রোড, কক্সবাজার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০৩৪১-৬৪২৮২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01708414464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hyperlink r:id="rId39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ucdo.coxsbazar@dss.gov.bd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মাইজদি কোর্ট, নোয়াখালী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০৩২১-৬১৪৬৩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01708414469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0" w:history="1">
              <w:r w:rsidRPr="00747B6A">
                <w:rPr>
                  <w:rStyle w:val="Hyperlink"/>
                  <w:rFonts w:ascii="inherit" w:hAnsi="inherit"/>
                  <w:color w:val="FF0000"/>
                  <w:sz w:val="21"/>
                  <w:szCs w:val="21"/>
                </w:rPr>
                <w:t>ucdo.noakhali@dss.gov.bd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কার্যালয়,৪৪/এ,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ফৌজদারী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মোড়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কুমিল্লা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০৮১-৬১৬৪৩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01708414463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1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ucdo.comilla@dss.gov.bd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সমাজসেবা কমপ্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লেক্স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ঘাটুরা, ব্রাহ্মণবাড়িয়া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০৮৫১-৫৮২০৪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01708414458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2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ucdo.brahmanbaria@dss.gov.bd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কার্যালয়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মাহাবুব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কমপ্লেক্স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পাঠানবাড়ি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রোড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ফেনী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01708414465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3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ucdo.feni@dss.gov.bd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ষ্টেডিয়াম রোড, চাঁদপুর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০৮৪১-৬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৭৮১৭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01708414459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4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ucdo.chandpur@dss.gov.bd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tabs>
                <w:tab w:val="left" w:pos="720"/>
                <w:tab w:val="left" w:pos="2160"/>
              </w:tabs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বাগবাড়ি,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রায়পুর রোড, লক্ষীপুর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01708414468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5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ucdo.laksmipur@dss.gov.bd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3780" w:type="dxa"/>
            <w:gridSpan w:val="2"/>
            <w:tcBorders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34" w:right="-72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খুলনা বিভাগ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30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কার্যালয়-১ ফারাজীপাড়া, খুলনা।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০৪১-৭২৫৭১৩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01708414501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6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ucdo1.khulna@dss.gov.bd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9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কার্যালয়-২</w:t>
            </w:r>
          </w:p>
          <w:p w:rsidR="005D78FE" w:rsidRPr="00747B6A" w:rsidRDefault="005D78FE" w:rsidP="00AC15BE">
            <w:pPr>
              <w:spacing w:after="0" w:line="240" w:lineRule="auto"/>
              <w:ind w:left="-79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৩/১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রুপসা স্টান্ড রোড,  খুলনা।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০৪১-৭৩০১৮৫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7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ucdo2.khulna@dss.gov.bd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কার্যালয়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খুলনা-৩,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দৌলতপুর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নতুন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রাস্তার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মোড়,হাস-মুরগীর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খামার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সংলগ্ন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খুলনা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</w:rPr>
              <w:t>০৪১-৭৬০০৭৯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01708414503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</w:rPr>
            </w:pPr>
            <w:hyperlink r:id="rId48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ucdo3.khulna@dss.gov.bd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9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9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মাহতাব উদ্দিন আহম্মদ সড়ক, কোর্টপাড়া, কুষ্টিয়া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০৭১-৬১৫৫৭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01708414504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49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ucdo.kushtia@dss.gov.bd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30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30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এইচ এম এম রোড,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 লোন অফিস পাড়া,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যশোর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০৪২১-৬৭৯২০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01708414499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0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ucdo.jessore@dss.gov.bd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120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120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৩৮ আরামপাড়া, কলেজ রোড</w:t>
            </w:r>
          </w:p>
          <w:p w:rsidR="005D78FE" w:rsidRPr="00747B6A" w:rsidRDefault="005D78FE" w:rsidP="00AC15BE">
            <w:pPr>
              <w:spacing w:after="0" w:line="240" w:lineRule="auto"/>
              <w:ind w:left="-120" w:right="-72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চুয়াডাংগা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০৭৬১-৬২১৮৬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01708414498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1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ucdo.chuadanga@dss.gov.bd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9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9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আলিয়া মাদ্রাসা রোড, বাগেরহাট পৌরসভা,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বাগেরহাট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০৪৬৮-৬৪৫৪৬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01708414497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2" w:history="1">
              <w:r w:rsidRPr="00747B6A">
                <w:rPr>
                  <w:rStyle w:val="Hyperlink"/>
                  <w:rFonts w:ascii="inherit" w:hAnsi="inherit"/>
                  <w:color w:val="FF0000"/>
                  <w:sz w:val="21"/>
                  <w:szCs w:val="21"/>
                </w:rPr>
                <w:t>ucdo.bagerhat@dss.gov.bd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9" w:right="-81" w:hanging="41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9" w:right="-81" w:hanging="41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সরকারি কলেজ রোড,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মঞ্জিতপুর,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০৪৭১-৬৫৪৪১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01708414508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3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ucdo.satkhira@dss.gov.bd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120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120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b/>
                <w:color w:val="FF0000"/>
                <w:sz w:val="24"/>
                <w:szCs w:val="24"/>
                <w:cs/>
                <w:lang w:bidi="bn-BD"/>
              </w:rPr>
              <w:t>রাজ্জাক কমপ্লেক্স (৩য় তলা), অগ্নীবিনা সড়ক, চুয়াডাঙ্গা বাস স্টান্ড,</w:t>
            </w: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 xml:space="preserve"> ঝিনাইদহ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০৪৫১-৬৩৩৬৯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01708414500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kalpurushregular" w:hAnsi="kalpurushregular"/>
                <w:color w:val="FF0000"/>
                <w:sz w:val="21"/>
                <w:szCs w:val="21"/>
              </w:rPr>
              <w:t>ucdo.jhenaidah@dss.gov.bd</w:t>
            </w: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9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9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আর এস ভবন (তয় তলা), স্টেডিয়াম গেট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মাগুরা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01708414505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4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ucdo.magura@dss.gov.bd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9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9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১১৮ নড়াইল মাগুড়া সড়ক, আনূর কমপ্লেক্স (৩য় তলা)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নড়াইল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hAnsi="NikoshBAN" w:cs="NikoshB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01708414507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720" w:hanging="770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5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ucdo.narail@dss.gov.bd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9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9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মল্লিক পাড়া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মেহেরপুর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right="-531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০৭৯১৬৩৪৫৭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right="-531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01708414506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right="-531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kalpurushregular" w:hAnsi="kalpurushregular"/>
                <w:color w:val="FF0000"/>
                <w:sz w:val="21"/>
                <w:szCs w:val="21"/>
              </w:rPr>
              <w:t>ucdo.meherpur@dss.gov.bd</w:t>
            </w:r>
          </w:p>
        </w:tc>
      </w:tr>
      <w:tr w:rsidR="005D78FE" w:rsidRPr="00747B6A" w:rsidTr="00AC15BE">
        <w:trPr>
          <w:jc w:val="center"/>
        </w:trPr>
        <w:tc>
          <w:tcPr>
            <w:tcW w:w="5220" w:type="dxa"/>
            <w:gridSpan w:val="3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রাজশাহী বিভাগ: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</w:pP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সপুরা (স্টেডি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য়াম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উত্তর দিকে), রাজশাহী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০৭২১-৭৬০৭১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01708414515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6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ucdo.rajshahi@dss.gov.bd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কানাইখালী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নাটোর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01708414513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7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ucdo.natore@dss.gov.bd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অকট্রয় মোড়, চাঁপাইনবাবগঞ্জ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০৭৮১-৫২০১৭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01708414510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kalpurushregular" w:hAnsi="kalpurushregular"/>
                <w:color w:val="FF0000"/>
                <w:sz w:val="21"/>
                <w:szCs w:val="21"/>
              </w:rPr>
              <w:t>ucdo.chapainawabganj@dss.gov.bd</w:t>
            </w: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(বয়েজ হোম) পারনওগাঁ, নওগাঁ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০৭৪১-৬২৩৩৬ 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01708414512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8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ucdo.naogaon@dss.gov.bd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মালতী নগর, বগুড়া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০৫১-৭৮১৩০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01708414509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59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ucdo.bogra@dss.gov.bd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সবুজ নগর, পশু হাসপাতাল রোড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জয়পুরহাট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০৫৭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১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-৫১৩৩১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01708414511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0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ucdo.joypurhat@dss.gov.bd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ডিসি রোড, পাবনা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০৭৩১-৬৬২৮৪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01708414514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1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ucdo.pabna@dss.gov.bd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>ভিক্টরিয়া কলেজ রোড, সিরাজগঞ্জ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  <w:t xml:space="preserve">০৭৫১-৬২৯৭৪ 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01708414516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color w:val="FF0000"/>
                <w:sz w:val="24"/>
                <w:szCs w:val="24"/>
                <w:cs/>
                <w:lang w:bidi="bn-BD"/>
              </w:rPr>
            </w:pPr>
            <w:hyperlink r:id="rId62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ucdo.sirajganj@dss.gov.bd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3780" w:type="dxa"/>
            <w:gridSpan w:val="2"/>
            <w:tcBorders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রংপুর বিভাগ: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নিউ ইঞ্জিনিয়ারিং পাড়া, রংপুর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০৫২১-৫২৪৫৭ 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01708414523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3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ucdo.rangpur@dss.gov.bd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খোর্দ সাপটানা, লালমনিরহাট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০৫৯১-৬১৩৮০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01708414520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4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ucdo.lalmonirhat@dss.gov.bd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কেন্দ্রিয় বাস টার্মিনাল, কুড়িগ্রাম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০৫৮১-৬১৯৬৭ 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01708414519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5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ucdo.kurigram@dss.gov.bd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শহর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সমাজসেবা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কার্যালয়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মশিউর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রহমান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ডিগ্রি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কলেজ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সংলগ্ন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কালিতলা</w:t>
            </w:r>
            <w:proofErr w:type="spellEnd"/>
            <w:r w:rsidRPr="00747B6A">
              <w:rPr>
                <w:rFonts w:ascii="NikoshBAN" w:hAnsi="NikoshBAN" w:cs="NikoshBAN"/>
                <w:color w:val="FF0000"/>
                <w:sz w:val="24"/>
              </w:rPr>
              <w:t xml:space="preserve">, </w:t>
            </w:r>
            <w:proofErr w:type="spellStart"/>
            <w:r w:rsidRPr="00747B6A">
              <w:rPr>
                <w:rFonts w:ascii="NikoshBAN" w:hAnsi="NikoshBAN" w:cs="NikoshBAN"/>
                <w:color w:val="FF0000"/>
                <w:sz w:val="24"/>
              </w:rPr>
              <w:t>নীলফামারী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০৫৫১-৬১৭৭৫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01708414521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6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ucdo.nilphamari@dss.gov.bd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সুখ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নগর, গাইবান্ধা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০৫৪১-৬২৫৪০ 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01708414518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7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ucdo.gaibandha@dss.gov.bd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পাটুয়াপাড়া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দিনাজপুর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০৫৩১-৫১৮৩০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01708414517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8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ucdo.dinajpur@dss.gov.bd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তাঁতী পাড়া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ঠাকুরগাঁও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01708414524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69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ucdo.thakurgaon@dss.gov.bd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পুরাতন পঞ্চগড়, ডাকঘর- ধাক্কামারা, পঞ্চগড়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০৫৬৮-৬২৩৬১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0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ucdo.panchagarh@dss.gov.bd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5220" w:type="dxa"/>
            <w:gridSpan w:val="3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বরিশাল বিভাগ: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</w:pP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কালীবাড়ী রোড, বরিশাল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০৪৩১-৬৪১০২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01708414450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1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ucdo.barisal@dss.gov.bd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lastRenderedPageBreak/>
              <w:t>কলেজ রোড, পটুয়াখালী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lastRenderedPageBreak/>
              <w:t xml:space="preserve">০৪৪১-৬২৬৫১ 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01708414453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2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ucdo1.patuakhali@dss.gov.bd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খেপুপাড়া, থানা- কলাপাড়া, জেলা- পটুয়াখালী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০৪৪২-৫৫৬৪০৩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01708414455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3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ucdo2.patuakhali@dss.gov.bd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  <w:t>০৪৬১-৬৩২২৩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01708414454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4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ucdo.pirojpur@dss.gov.bd</w:t>
              </w:r>
            </w:hyperlink>
          </w:p>
        </w:tc>
      </w:tr>
      <w:tr w:rsidR="005D78FE" w:rsidRPr="00747B6A" w:rsidTr="00AC15BE">
        <w:trPr>
          <w:trHeight w:val="60"/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স্টেডিয়াম সড়ক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, ভোলা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০৪৯১-৬২৩৩৪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01708414451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5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ucdo.bhola@dss.gov.bd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কলেজ রোড, বরগুনা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০৪৪৮-৬৩১৫৩ 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01708414449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6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ucdo.barguna@dss.gov.bd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চৌধুরী ম্যানসন, বিশবরোড, ঝালকাঠি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01708414452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7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ucdo.jhalokathi@dss.gov.bd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5220" w:type="dxa"/>
            <w:gridSpan w:val="3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  <w:t>সিলেট বিভাগ: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b/>
                <w:bCs/>
                <w:color w:val="FF0000"/>
                <w:sz w:val="24"/>
                <w:szCs w:val="24"/>
                <w:cs/>
                <w:lang w:bidi="bn-BD"/>
              </w:rPr>
            </w:pPr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ind w:left="-72" w:right="-72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সিলেট, স্টেডিয়াম পূর্ব গেট, সিলেট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০৮২১-৭২৬৭২১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01708414528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8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ucdo.sylhet@dss.gov.bd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হাজিপাড়া বসুন্ধরা ভবন, সুনামগঞ্জ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01708414527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79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ucdo.sunamganj@dss.gov.bd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শহর সমাজসেবা কার্যালয়</w:t>
            </w:r>
          </w:p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>ছমরু কুঠির, ২১ পুরাতন হাসপাতাল রোড,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 মৌলভীবাজার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০৮৬১-৬২৯৬২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01708414526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80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ucdo.moulvibazar@dss.gov.bd</w:t>
              </w:r>
            </w:hyperlink>
          </w:p>
        </w:tc>
      </w:tr>
      <w:tr w:rsidR="005D78FE" w:rsidRPr="00747B6A" w:rsidTr="00AC15BE">
        <w:trPr>
          <w:jc w:val="center"/>
        </w:trPr>
        <w:tc>
          <w:tcPr>
            <w:tcW w:w="720" w:type="dxa"/>
            <w:shd w:val="clear" w:color="auto" w:fill="auto"/>
          </w:tcPr>
          <w:p w:rsidR="005D78FE" w:rsidRPr="00747B6A" w:rsidRDefault="005D78FE" w:rsidP="005D7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BAN" w:eastAsia="NikoshBAN" w:hAnsi="NikoshBAN" w:cs="NikoshBAN"/>
                <w:b/>
                <w:bCs/>
                <w:color w:val="FF0000"/>
              </w:rPr>
            </w:pPr>
          </w:p>
        </w:tc>
        <w:tc>
          <w:tcPr>
            <w:tcW w:w="306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 xml:space="preserve">শহর সমাজসেবা কার্যালয়, </w:t>
            </w:r>
            <w:r w:rsidRPr="00747B6A">
              <w:rPr>
                <w:rFonts w:ascii="NikoshBAN" w:eastAsia="Nikosh" w:hAnsi="NikoshBAN" w:cs="NikoshBAN" w:hint="cs"/>
                <w:color w:val="FF0000"/>
                <w:sz w:val="24"/>
                <w:szCs w:val="24"/>
                <w:cs/>
                <w:lang w:bidi="bn-BD"/>
              </w:rPr>
              <w:t xml:space="preserve">বহুলা, </w:t>
            </w: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হবিগঞ্জ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hAnsi="NikoshBAN" w:cs="NikoshBAN"/>
                <w:bCs/>
                <w:color w:val="FF0000"/>
                <w:sz w:val="24"/>
                <w:szCs w:val="24"/>
              </w:rPr>
            </w:pPr>
            <w:r w:rsidRPr="00747B6A"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747B6A">
              <w:rPr>
                <w:rFonts w:ascii="NikoshBAN" w:hAnsi="NikoshBAN" w:cs="NikoshBAN"/>
                <w:color w:val="FF0000"/>
                <w:sz w:val="21"/>
                <w:szCs w:val="21"/>
              </w:rPr>
              <w:t>01708414525</w:t>
            </w:r>
          </w:p>
        </w:tc>
        <w:tc>
          <w:tcPr>
            <w:tcW w:w="3240" w:type="dxa"/>
            <w:shd w:val="clear" w:color="auto" w:fill="auto"/>
          </w:tcPr>
          <w:p w:rsidR="005D78FE" w:rsidRPr="00747B6A" w:rsidRDefault="005D78FE" w:rsidP="00AC15BE">
            <w:pPr>
              <w:spacing w:after="0" w:line="240" w:lineRule="auto"/>
              <w:rPr>
                <w:rFonts w:ascii="NikoshBAN" w:eastAsia="Nikosh" w:hAnsi="NikoshBAN" w:cs="NikoshBAN"/>
                <w:color w:val="FF0000"/>
                <w:sz w:val="24"/>
                <w:szCs w:val="24"/>
                <w:cs/>
                <w:lang w:bidi="bn-BD"/>
              </w:rPr>
            </w:pPr>
            <w:hyperlink r:id="rId81" w:history="1">
              <w:r w:rsidRPr="00747B6A">
                <w:rPr>
                  <w:rStyle w:val="Hyperlink"/>
                  <w:rFonts w:ascii="kalpurushregular" w:hAnsi="kalpurushregular"/>
                  <w:color w:val="FF0000"/>
                  <w:sz w:val="21"/>
                  <w:szCs w:val="21"/>
                </w:rPr>
                <w:t>ucdo.habiganj@dss.gov.bd</w:t>
              </w:r>
            </w:hyperlink>
          </w:p>
        </w:tc>
      </w:tr>
    </w:tbl>
    <w:p w:rsidR="002D40B6" w:rsidRDefault="002D40B6">
      <w:bookmarkStart w:id="0" w:name="_GoBack"/>
      <w:bookmarkEnd w:id="0"/>
    </w:p>
    <w:sectPr w:rsidR="002D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0700"/>
    <w:multiLevelType w:val="hybridMultilevel"/>
    <w:tmpl w:val="6B6A4AD0"/>
    <w:lvl w:ilvl="0" w:tplc="FFFFFFFF">
      <w:start w:val="1"/>
      <w:numFmt w:val="decimal"/>
      <w:lvlText w:val="%1."/>
      <w:lvlJc w:val="left"/>
      <w:pPr>
        <w:ind w:left="45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65"/>
    <w:rsid w:val="002D40B6"/>
    <w:rsid w:val="005D78FE"/>
    <w:rsid w:val="006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6F8BB-1DC8-4B19-9FEA-54962075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78FE"/>
    <w:pPr>
      <w:ind w:left="720"/>
      <w:contextualSpacing/>
    </w:pPr>
  </w:style>
  <w:style w:type="character" w:styleId="Hyperlink">
    <w:name w:val="Hyperlink"/>
    <w:basedOn w:val="DefaultParagraphFont"/>
    <w:unhideWhenUsed/>
    <w:rsid w:val="005D7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cdo.netrokona@dss.gov.bd" TargetMode="External"/><Relationship Id="rId21" Type="http://schemas.openxmlformats.org/officeDocument/2006/relationships/hyperlink" Target="mailto:ucdo.shariatpur@dss.gov.bd" TargetMode="External"/><Relationship Id="rId42" Type="http://schemas.openxmlformats.org/officeDocument/2006/relationships/hyperlink" Target="mailto:ucdo.brahmanbaria@dss.gov.bd" TargetMode="External"/><Relationship Id="rId47" Type="http://schemas.openxmlformats.org/officeDocument/2006/relationships/hyperlink" Target="mailto:ucdo2.khulna@dss.gov.bd" TargetMode="External"/><Relationship Id="rId63" Type="http://schemas.openxmlformats.org/officeDocument/2006/relationships/hyperlink" Target="mailto:ucdo.rangpur@dss.gov.bd" TargetMode="External"/><Relationship Id="rId68" Type="http://schemas.openxmlformats.org/officeDocument/2006/relationships/hyperlink" Target="mailto:ucdo.dinajpur@dss.gov.bd" TargetMode="External"/><Relationship Id="rId16" Type="http://schemas.openxmlformats.org/officeDocument/2006/relationships/hyperlink" Target="mailto:ucdo.jamalpur@dss.gov.bd" TargetMode="External"/><Relationship Id="rId11" Type="http://schemas.openxmlformats.org/officeDocument/2006/relationships/hyperlink" Target="mailto:ucdo7.dhaka@dss.gov.bd" TargetMode="External"/><Relationship Id="rId32" Type="http://schemas.openxmlformats.org/officeDocument/2006/relationships/hyperlink" Target="mailto:ucdo3.chittagong@dss.gov.bd" TargetMode="External"/><Relationship Id="rId37" Type="http://schemas.openxmlformats.org/officeDocument/2006/relationships/hyperlink" Target="mailto:ucdo1.rangamati@dss.gov.bd" TargetMode="External"/><Relationship Id="rId53" Type="http://schemas.openxmlformats.org/officeDocument/2006/relationships/hyperlink" Target="mailto:ucdo.satkhira@dss.gov.bd" TargetMode="External"/><Relationship Id="rId58" Type="http://schemas.openxmlformats.org/officeDocument/2006/relationships/hyperlink" Target="mailto:ucdo.naogaon@dss.gov.bd" TargetMode="External"/><Relationship Id="rId74" Type="http://schemas.openxmlformats.org/officeDocument/2006/relationships/hyperlink" Target="mailto:ucdo.pirojpur@dss.gov.bd" TargetMode="External"/><Relationship Id="rId79" Type="http://schemas.openxmlformats.org/officeDocument/2006/relationships/hyperlink" Target="mailto:ucdo.sunamganj@dss.gov.bd" TargetMode="External"/><Relationship Id="rId5" Type="http://schemas.openxmlformats.org/officeDocument/2006/relationships/hyperlink" Target="mailto:ucdo1.dhaka@dss.gov.bd" TargetMode="External"/><Relationship Id="rId61" Type="http://schemas.openxmlformats.org/officeDocument/2006/relationships/hyperlink" Target="mailto:ucdo.pabna@dss.gov.bd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ucdo2.gazipur@dss.gov.bd" TargetMode="External"/><Relationship Id="rId14" Type="http://schemas.openxmlformats.org/officeDocument/2006/relationships/hyperlink" Target="mailto:ucdo.tangail@dss.gov.bd" TargetMode="External"/><Relationship Id="rId22" Type="http://schemas.openxmlformats.org/officeDocument/2006/relationships/hyperlink" Target="mailto:ucdo.gopalganj@dss.gov.bd" TargetMode="External"/><Relationship Id="rId27" Type="http://schemas.openxmlformats.org/officeDocument/2006/relationships/hyperlink" Target="mailto:ucdo.kishoreganj@dss.gov.bd" TargetMode="External"/><Relationship Id="rId30" Type="http://schemas.openxmlformats.org/officeDocument/2006/relationships/hyperlink" Target="mailto:ucdo1.chittagong@dss.gov.bd" TargetMode="External"/><Relationship Id="rId35" Type="http://schemas.openxmlformats.org/officeDocument/2006/relationships/hyperlink" Target="mailto:ucdo1.khagrachari@dss.gov.bd" TargetMode="External"/><Relationship Id="rId43" Type="http://schemas.openxmlformats.org/officeDocument/2006/relationships/hyperlink" Target="mailto:ucdo.feni@dss.gov.bd" TargetMode="External"/><Relationship Id="rId48" Type="http://schemas.openxmlformats.org/officeDocument/2006/relationships/hyperlink" Target="mailto:ucdo3.khulna@dss.gov.bd" TargetMode="External"/><Relationship Id="rId56" Type="http://schemas.openxmlformats.org/officeDocument/2006/relationships/hyperlink" Target="mailto:ucdo.rajshahi@dss.gov.bd" TargetMode="External"/><Relationship Id="rId64" Type="http://schemas.openxmlformats.org/officeDocument/2006/relationships/hyperlink" Target="mailto:ucdo.lalmonirhat@dss.gov.bd" TargetMode="External"/><Relationship Id="rId69" Type="http://schemas.openxmlformats.org/officeDocument/2006/relationships/hyperlink" Target="mailto:ucdo.thakurgaon@dss.gov.bd" TargetMode="External"/><Relationship Id="rId77" Type="http://schemas.openxmlformats.org/officeDocument/2006/relationships/hyperlink" Target="mailto:ucdo.jhalokathi@dss.gov.bd" TargetMode="External"/><Relationship Id="rId8" Type="http://schemas.openxmlformats.org/officeDocument/2006/relationships/hyperlink" Target="mailto:ucdo4.dhaka@dss.gov.bd" TargetMode="External"/><Relationship Id="rId51" Type="http://schemas.openxmlformats.org/officeDocument/2006/relationships/hyperlink" Target="mailto:ucdo.chuadanga@dss.gov.bd" TargetMode="External"/><Relationship Id="rId72" Type="http://schemas.openxmlformats.org/officeDocument/2006/relationships/hyperlink" Target="mailto:ucdo1.patuakhali@dss.gov.bd" TargetMode="External"/><Relationship Id="rId80" Type="http://schemas.openxmlformats.org/officeDocument/2006/relationships/hyperlink" Target="mailto:ucdo.moulvibazar@dss.gov.bd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cdo8.dhaka@dss.gov.bd" TargetMode="External"/><Relationship Id="rId17" Type="http://schemas.openxmlformats.org/officeDocument/2006/relationships/hyperlink" Target="mailto:ucdo.faridpur@dss.gov.bd" TargetMode="External"/><Relationship Id="rId25" Type="http://schemas.openxmlformats.org/officeDocument/2006/relationships/hyperlink" Target="mailto:ucdo.munshiganj@dss.gov.bd" TargetMode="External"/><Relationship Id="rId33" Type="http://schemas.openxmlformats.org/officeDocument/2006/relationships/hyperlink" Target="mailto:ucdo1.bandarban@dss.gov.bd" TargetMode="External"/><Relationship Id="rId38" Type="http://schemas.openxmlformats.org/officeDocument/2006/relationships/hyperlink" Target="mailto:ucdo2.rangamati@dss.gov.bd" TargetMode="External"/><Relationship Id="rId46" Type="http://schemas.openxmlformats.org/officeDocument/2006/relationships/hyperlink" Target="mailto:ucdo1.khulna@dss.gov.bd" TargetMode="External"/><Relationship Id="rId59" Type="http://schemas.openxmlformats.org/officeDocument/2006/relationships/hyperlink" Target="mailto:ucdo.bogra@dss.gov.bd" TargetMode="External"/><Relationship Id="rId67" Type="http://schemas.openxmlformats.org/officeDocument/2006/relationships/hyperlink" Target="mailto:ucdo.gaibandha@dss.gov.bd" TargetMode="External"/><Relationship Id="rId20" Type="http://schemas.openxmlformats.org/officeDocument/2006/relationships/hyperlink" Target="mailto:ucdo.sherpur@dss.gov.bd" TargetMode="External"/><Relationship Id="rId41" Type="http://schemas.openxmlformats.org/officeDocument/2006/relationships/hyperlink" Target="mailto:ucdo.comilla@dss.gov.bd" TargetMode="External"/><Relationship Id="rId54" Type="http://schemas.openxmlformats.org/officeDocument/2006/relationships/hyperlink" Target="mailto:ucdo.magura@dss.gov.bd" TargetMode="External"/><Relationship Id="rId62" Type="http://schemas.openxmlformats.org/officeDocument/2006/relationships/hyperlink" Target="mailto:ucdo.sirajganj@dss.gov.bd" TargetMode="External"/><Relationship Id="rId70" Type="http://schemas.openxmlformats.org/officeDocument/2006/relationships/hyperlink" Target="mailto:ucdo.panchagarh@dss.gov.bd" TargetMode="External"/><Relationship Id="rId75" Type="http://schemas.openxmlformats.org/officeDocument/2006/relationships/hyperlink" Target="mailto:ucdo.bhola@dss.gov.bd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cdo2.dhaka@dss.gov.bd" TargetMode="External"/><Relationship Id="rId15" Type="http://schemas.openxmlformats.org/officeDocument/2006/relationships/hyperlink" Target="mailto:ucdo.mymensingh@dss.gov.bd" TargetMode="External"/><Relationship Id="rId23" Type="http://schemas.openxmlformats.org/officeDocument/2006/relationships/hyperlink" Target="mailto:ucdo.norshingdi@dss.gov.bd" TargetMode="External"/><Relationship Id="rId28" Type="http://schemas.openxmlformats.org/officeDocument/2006/relationships/hyperlink" Target="mailto:ucdo.madaripur@dss.gov.bd" TargetMode="External"/><Relationship Id="rId36" Type="http://schemas.openxmlformats.org/officeDocument/2006/relationships/hyperlink" Target="mailto:ucdo2.khagrachari@dss.gov.bd" TargetMode="External"/><Relationship Id="rId49" Type="http://schemas.openxmlformats.org/officeDocument/2006/relationships/hyperlink" Target="mailto:ucdo.kushtia@dss.gov.bd" TargetMode="External"/><Relationship Id="rId57" Type="http://schemas.openxmlformats.org/officeDocument/2006/relationships/hyperlink" Target="mailto:ucdo.natore@dss.gov.bd" TargetMode="External"/><Relationship Id="rId10" Type="http://schemas.openxmlformats.org/officeDocument/2006/relationships/hyperlink" Target="mailto:ucdo6.dhaka@dss.gov.bd" TargetMode="External"/><Relationship Id="rId31" Type="http://schemas.openxmlformats.org/officeDocument/2006/relationships/hyperlink" Target="mailto:ucdo2.chittagong@dss.gov.bd" TargetMode="External"/><Relationship Id="rId44" Type="http://schemas.openxmlformats.org/officeDocument/2006/relationships/hyperlink" Target="mailto:ucdo.chandpur@dss.gov.bd" TargetMode="External"/><Relationship Id="rId52" Type="http://schemas.openxmlformats.org/officeDocument/2006/relationships/hyperlink" Target="mailto:ucdo.bagerhat@dss.gov.bd" TargetMode="External"/><Relationship Id="rId60" Type="http://schemas.openxmlformats.org/officeDocument/2006/relationships/hyperlink" Target="mailto:ucdo.joypurhat@dss.gov.bd" TargetMode="External"/><Relationship Id="rId65" Type="http://schemas.openxmlformats.org/officeDocument/2006/relationships/hyperlink" Target="mailto:ucdo.kurigram@dss.gov.bd" TargetMode="External"/><Relationship Id="rId73" Type="http://schemas.openxmlformats.org/officeDocument/2006/relationships/hyperlink" Target="mailto:ucdo2.patuakhali@dss.gov.bd" TargetMode="External"/><Relationship Id="rId78" Type="http://schemas.openxmlformats.org/officeDocument/2006/relationships/hyperlink" Target="mailto:ucdo.sylhet@dss.gov.bd" TargetMode="External"/><Relationship Id="rId81" Type="http://schemas.openxmlformats.org/officeDocument/2006/relationships/hyperlink" Target="mailto:ucdo.habiganj@dss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do5.dhaka@dss.gov.bd" TargetMode="External"/><Relationship Id="rId13" Type="http://schemas.openxmlformats.org/officeDocument/2006/relationships/hyperlink" Target="mailto:ucdo.narayanganj@dss.gov.bd" TargetMode="External"/><Relationship Id="rId18" Type="http://schemas.openxmlformats.org/officeDocument/2006/relationships/hyperlink" Target="mailto:ucdo1.gazipur@dss.gov.bd" TargetMode="External"/><Relationship Id="rId39" Type="http://schemas.openxmlformats.org/officeDocument/2006/relationships/hyperlink" Target="mailto:ucdo.coxsbazar@dss.gov.bd" TargetMode="External"/><Relationship Id="rId34" Type="http://schemas.openxmlformats.org/officeDocument/2006/relationships/hyperlink" Target="mailto:ucdo2.bandarban@dss.gov.bd" TargetMode="External"/><Relationship Id="rId50" Type="http://schemas.openxmlformats.org/officeDocument/2006/relationships/hyperlink" Target="mailto:ucdo.jessore@dss.gov.bd" TargetMode="External"/><Relationship Id="rId55" Type="http://schemas.openxmlformats.org/officeDocument/2006/relationships/hyperlink" Target="mailto:ucdo.narail@dss.gov.bd" TargetMode="External"/><Relationship Id="rId76" Type="http://schemas.openxmlformats.org/officeDocument/2006/relationships/hyperlink" Target="mailto:ucdo.barguna@dss.gov.bd" TargetMode="External"/><Relationship Id="rId7" Type="http://schemas.openxmlformats.org/officeDocument/2006/relationships/hyperlink" Target="mailto:ucdo3.dhaka@dss.gov.bd" TargetMode="External"/><Relationship Id="rId71" Type="http://schemas.openxmlformats.org/officeDocument/2006/relationships/hyperlink" Target="mailto:ucdo.barisal@dss.gov.bd" TargetMode="External"/><Relationship Id="rId2" Type="http://schemas.openxmlformats.org/officeDocument/2006/relationships/styles" Target="styles.xml"/><Relationship Id="rId29" Type="http://schemas.openxmlformats.org/officeDocument/2006/relationships/hyperlink" Target="mailto:ucdo.rajbari@dss.gov.bd" TargetMode="External"/><Relationship Id="rId24" Type="http://schemas.openxmlformats.org/officeDocument/2006/relationships/hyperlink" Target="mailto:ucdo.manikganj@dss.gov.bd" TargetMode="External"/><Relationship Id="rId40" Type="http://schemas.openxmlformats.org/officeDocument/2006/relationships/hyperlink" Target="mailto:ucdo.noakhali@dss.gov.bd" TargetMode="External"/><Relationship Id="rId45" Type="http://schemas.openxmlformats.org/officeDocument/2006/relationships/hyperlink" Target="mailto:ucdo.laksmipur@dss.gov.bd" TargetMode="External"/><Relationship Id="rId66" Type="http://schemas.openxmlformats.org/officeDocument/2006/relationships/hyperlink" Target="mailto:ucdo.nilphamari@ds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1833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2023-08-03T09:06:00Z</dcterms:created>
  <dcterms:modified xsi:type="dcterms:W3CDTF">2023-08-03T09:06:00Z</dcterms:modified>
</cp:coreProperties>
</file>